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4345D8D9" w:rsidR="003428A1" w:rsidRPr="005774C8" w:rsidRDefault="007B38EA" w:rsidP="005774C8">
      <w:pPr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C47A86">
        <w:rPr>
          <w:rFonts w:eastAsia="Times New Roman" w:cs="Arial"/>
          <w:b/>
          <w:bCs/>
          <w:sz w:val="24"/>
          <w:szCs w:val="24"/>
          <w:lang w:eastAsia="ar-SA"/>
        </w:rPr>
        <w:t xml:space="preserve">III - </w:t>
      </w:r>
      <w:r w:rsidR="00C47A86" w:rsidRPr="00C47A86">
        <w:rPr>
          <w:rFonts w:cstheme="minorHAnsi"/>
          <w:b/>
          <w:bCs/>
          <w:sz w:val="24"/>
          <w:szCs w:val="24"/>
        </w:rPr>
        <w:t>Politiche formative e progetti europei.  Politiche giovanili. Formazione e aggiornamento del personale della scuola</w:t>
      </w:r>
      <w:r w:rsidR="00622244" w:rsidRPr="00C47A86">
        <w:rPr>
          <w:rFonts w:ascii="Calibri" w:hAnsi="Calibri" w:cs="Calibri"/>
          <w:sz w:val="24"/>
          <w:szCs w:val="24"/>
        </w:rPr>
        <w:t>,</w:t>
      </w:r>
      <w:r w:rsidR="0062224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22244" w:rsidRPr="00622244">
        <w:rPr>
          <w:rFonts w:ascii="Calibri" w:hAnsi="Calibri" w:cs="Calibri"/>
          <w:sz w:val="24"/>
          <w:szCs w:val="24"/>
        </w:rPr>
        <w:t xml:space="preserve">ai sensi </w:t>
      </w:r>
      <w:r w:rsidR="008666B4" w:rsidRPr="008666B4">
        <w:rPr>
          <w:rFonts w:ascii="Calibri" w:hAnsi="Calibri" w:cs="Calibri"/>
        </w:rPr>
        <w:t>dell’articolo 19, comma 5</w:t>
      </w:r>
      <w:r w:rsidR="00C47A86">
        <w:rPr>
          <w:rFonts w:ascii="Calibri" w:hAnsi="Calibri" w:cs="Calibri"/>
        </w:rPr>
        <w:t xml:space="preserve">, </w:t>
      </w:r>
      <w:r w:rsidR="00622244" w:rsidRPr="00622244">
        <w:rPr>
          <w:rFonts w:ascii="Calibri" w:hAnsi="Calibri" w:cs="Calibri"/>
          <w:sz w:val="24"/>
          <w:szCs w:val="24"/>
        </w:rPr>
        <w:t>del decreto legislativo n. 165 del 30 marzo 2001 e successive modificazioni e integrazioni</w:t>
      </w:r>
      <w:r w:rsidR="00BF5B7A">
        <w:rPr>
          <w:rFonts w:ascii="Calibri" w:hAnsi="Calibri" w:cs="Calibri"/>
          <w:sz w:val="24"/>
          <w:szCs w:val="24"/>
        </w:rPr>
        <w:t xml:space="preserve"> e</w:t>
      </w:r>
      <w:r w:rsidR="00C47A86">
        <w:rPr>
          <w:rFonts w:ascii="Calibri" w:hAnsi="Calibri" w:cs="Calibri"/>
          <w:sz w:val="24"/>
          <w:szCs w:val="24"/>
        </w:rPr>
        <w:t>,</w:t>
      </w:r>
      <w:r w:rsidR="00BF5B7A">
        <w:rPr>
          <w:rFonts w:ascii="Calibri" w:hAnsi="Calibri" w:cs="Calibri"/>
          <w:sz w:val="24"/>
          <w:szCs w:val="24"/>
        </w:rPr>
        <w:t xml:space="preserve"> in subordine</w:t>
      </w:r>
      <w:r w:rsidR="00C47A86">
        <w:rPr>
          <w:rFonts w:ascii="Calibri" w:hAnsi="Calibri" w:cs="Calibri"/>
          <w:sz w:val="24"/>
          <w:szCs w:val="24"/>
        </w:rPr>
        <w:t>,</w:t>
      </w:r>
      <w:r w:rsidR="00BF5B7A">
        <w:rPr>
          <w:rFonts w:ascii="Calibri" w:hAnsi="Calibri" w:cs="Calibri"/>
          <w:sz w:val="24"/>
          <w:szCs w:val="24"/>
        </w:rPr>
        <w:t xml:space="preserve"> dell’incarico di reggenza</w:t>
      </w:r>
      <w:r w:rsidR="005B46A5">
        <w:rPr>
          <w:rFonts w:ascii="Calibri" w:hAnsi="Calibri" w:cs="Calibr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>ecnico 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>
        <w:rPr>
          <w:rFonts w:eastAsia="Verdana" w:cstheme="minorHAnsi"/>
          <w:b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16ADEBC2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582F7B">
        <w:rPr>
          <w:rFonts w:eastAsia="Verdana" w:cstheme="minorHAnsi"/>
          <w:sz w:val="24"/>
          <w:szCs w:val="24"/>
        </w:rPr>
        <w:t>I</w:t>
      </w:r>
      <w:r w:rsidR="005774C8">
        <w:rPr>
          <w:rFonts w:eastAsia="Verdana" w:cstheme="minorHAnsi"/>
          <w:sz w:val="24"/>
          <w:szCs w:val="24"/>
        </w:rPr>
        <w:t>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 xml:space="preserve">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3A3A8D30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 xml:space="preserve">dirigenziale </w:t>
      </w:r>
      <w:r w:rsidR="00582F7B">
        <w:rPr>
          <w:rFonts w:eastAsia="Verdana" w:cstheme="minorHAnsi"/>
          <w:sz w:val="24"/>
          <w:szCs w:val="24"/>
        </w:rPr>
        <w:t>I</w:t>
      </w:r>
      <w:r w:rsidR="005774C8">
        <w:rPr>
          <w:rFonts w:eastAsia="Verdana" w:cstheme="minorHAnsi"/>
          <w:sz w:val="24"/>
          <w:szCs w:val="24"/>
        </w:rPr>
        <w:t>II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lastRenderedPageBreak/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94DE8"/>
    <w:rsid w:val="0019704C"/>
    <w:rsid w:val="00342423"/>
    <w:rsid w:val="003428A1"/>
    <w:rsid w:val="003E1A4E"/>
    <w:rsid w:val="0040415E"/>
    <w:rsid w:val="005774C8"/>
    <w:rsid w:val="00582F7B"/>
    <w:rsid w:val="005B46A5"/>
    <w:rsid w:val="00622244"/>
    <w:rsid w:val="00735490"/>
    <w:rsid w:val="007B29B0"/>
    <w:rsid w:val="007B38EA"/>
    <w:rsid w:val="008321C2"/>
    <w:rsid w:val="008666B4"/>
    <w:rsid w:val="00886A72"/>
    <w:rsid w:val="008B00BE"/>
    <w:rsid w:val="00AF02B4"/>
    <w:rsid w:val="00B53E22"/>
    <w:rsid w:val="00BF5B7A"/>
    <w:rsid w:val="00C47A86"/>
    <w:rsid w:val="00D1722A"/>
    <w:rsid w:val="00D4182B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2072</Characters>
  <Application>Microsoft Office Word</Application>
  <DocSecurity>0</DocSecurity>
  <Lines>17</Lines>
  <Paragraphs>4</Paragraphs>
  <ScaleCrop>false</ScaleCrop>
  <Company>MIUR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8</cp:revision>
  <cp:lastPrinted>2021-07-14T11:48:00Z</cp:lastPrinted>
  <dcterms:created xsi:type="dcterms:W3CDTF">2022-02-21T13:57:00Z</dcterms:created>
  <dcterms:modified xsi:type="dcterms:W3CDTF">2023-04-05T12:04:00Z</dcterms:modified>
</cp:coreProperties>
</file>